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0C8" w:rsidRPr="002F7E44" w:rsidRDefault="00DC40C8" w:rsidP="002F7E44">
      <w:pPr>
        <w:jc w:val="center"/>
        <w:rPr>
          <w:rFonts w:ascii="Times New Roman" w:hAnsi="Times New Roman" w:cs="Times New Roman"/>
          <w:b/>
          <w:sz w:val="36"/>
          <w:szCs w:val="36"/>
        </w:rPr>
      </w:pPr>
      <w:r w:rsidRPr="002F7E44">
        <w:rPr>
          <w:rFonts w:ascii="Times New Roman" w:hAnsi="Times New Roman" w:cs="Times New Roman"/>
          <w:b/>
          <w:sz w:val="36"/>
          <w:szCs w:val="36"/>
        </w:rPr>
        <w:t>Teaching Methods</w:t>
      </w:r>
    </w:p>
    <w:p w:rsidR="00DC40C8" w:rsidRPr="00DC40C8" w:rsidRDefault="00DC40C8" w:rsidP="00DC40C8">
      <w:pPr>
        <w:rPr>
          <w:rFonts w:ascii="Times New Roman" w:hAnsi="Times New Roman" w:cs="Times New Roman"/>
          <w:sz w:val="24"/>
          <w:szCs w:val="24"/>
        </w:rPr>
      </w:pPr>
      <w:r w:rsidRPr="00DC40C8">
        <w:rPr>
          <w:rFonts w:ascii="Times New Roman" w:hAnsi="Times New Roman" w:cs="Times New Roman"/>
          <w:b/>
          <w:sz w:val="24"/>
          <w:szCs w:val="24"/>
        </w:rPr>
        <w:t>INTRODUCTION</w:t>
      </w:r>
      <w:r w:rsidRPr="00DC40C8">
        <w:rPr>
          <w:rFonts w:ascii="Times New Roman" w:hAnsi="Times New Roman" w:cs="Times New Roman"/>
          <w:sz w:val="24"/>
          <w:szCs w:val="24"/>
        </w:rPr>
        <w:t xml:space="preserve"> </w:t>
      </w:r>
    </w:p>
    <w:p w:rsidR="00DC40C8" w:rsidRPr="00DC40C8" w:rsidRDefault="00DC40C8" w:rsidP="00DC40C8">
      <w:pPr>
        <w:rPr>
          <w:rFonts w:ascii="Times New Roman" w:hAnsi="Times New Roman" w:cs="Times New Roman"/>
          <w:sz w:val="24"/>
          <w:szCs w:val="24"/>
        </w:rPr>
      </w:pPr>
      <w:r w:rsidRPr="00DC40C8">
        <w:rPr>
          <w:rFonts w:ascii="Times New Roman" w:hAnsi="Times New Roman" w:cs="Times New Roman"/>
          <w:sz w:val="24"/>
          <w:szCs w:val="24"/>
        </w:rPr>
        <w:t>Delivery of quality teaching emphasizes on coherent presentation, sequential materials, adequate opportunities for student involvement in integrated training, the use of regular and periodic measurements and constructive feedback to students (Muhamad Suhaimi Taat et al., 2012, p. B4). The use of effective methods and techniques should be used during the process of teaching and learning. Both must be consistent with the strategy and approach adopted. Although there are differences of purpose and function among strategy, approach, method and technique, there is an interrelated relationship among them, as described in the following paragraphs.</w:t>
      </w:r>
    </w:p>
    <w:p w:rsidR="00DC40C8" w:rsidRPr="00DC40C8" w:rsidRDefault="00DC40C8" w:rsidP="00DC40C8">
      <w:pPr>
        <w:rPr>
          <w:rFonts w:ascii="Times New Roman" w:hAnsi="Times New Roman" w:cs="Times New Roman"/>
          <w:sz w:val="24"/>
          <w:szCs w:val="24"/>
        </w:rPr>
      </w:pPr>
      <w:r w:rsidRPr="00DC40C8">
        <w:rPr>
          <w:rFonts w:ascii="Times New Roman" w:hAnsi="Times New Roman" w:cs="Times New Roman"/>
          <w:sz w:val="24"/>
          <w:szCs w:val="24"/>
        </w:rPr>
        <w:t xml:space="preserve">Relationship among strategy, approach, method and technique. </w:t>
      </w:r>
    </w:p>
    <w:p w:rsidR="00DC40C8" w:rsidRPr="00DC40C8" w:rsidRDefault="00DC40C8" w:rsidP="00DC40C8">
      <w:pPr>
        <w:rPr>
          <w:rFonts w:ascii="Times New Roman" w:hAnsi="Times New Roman" w:cs="Times New Roman"/>
          <w:b/>
          <w:sz w:val="24"/>
          <w:szCs w:val="24"/>
        </w:rPr>
      </w:pPr>
      <w:r>
        <w:rPr>
          <w:rFonts w:ascii="Times New Roman" w:hAnsi="Times New Roman" w:cs="Times New Roman"/>
          <w:b/>
          <w:sz w:val="24"/>
          <w:szCs w:val="24"/>
        </w:rPr>
        <w:t xml:space="preserve"> Strategy:</w:t>
      </w:r>
    </w:p>
    <w:p w:rsidR="00DC40C8" w:rsidRDefault="00DC40C8" w:rsidP="00DC40C8">
      <w:pPr>
        <w:rPr>
          <w:rFonts w:ascii="Times New Roman" w:hAnsi="Times New Roman" w:cs="Times New Roman"/>
          <w:sz w:val="24"/>
          <w:szCs w:val="24"/>
        </w:rPr>
      </w:pPr>
      <w:r w:rsidRPr="00DC40C8">
        <w:rPr>
          <w:rFonts w:ascii="Times New Roman" w:hAnsi="Times New Roman" w:cs="Times New Roman"/>
          <w:sz w:val="24"/>
          <w:szCs w:val="24"/>
        </w:rPr>
        <w:t xml:space="preserve">Strategy is a concept that involves process of planning so as to determine actions that should be taken in achieving the intended goals. In teaching and learning context, strategy means ways or steps or actions that must be implemented in order to achieve the objectives of teaching and learning. Strategy therefore, focuses on achievement or learning outcomes (Teacher Education Institute, 2011, p. 11). </w:t>
      </w:r>
    </w:p>
    <w:p w:rsidR="00DC40C8" w:rsidRDefault="00DC40C8" w:rsidP="00DC40C8">
      <w:pPr>
        <w:rPr>
          <w:rFonts w:ascii="Times New Roman" w:hAnsi="Times New Roman" w:cs="Times New Roman"/>
          <w:sz w:val="24"/>
          <w:szCs w:val="24"/>
        </w:rPr>
      </w:pPr>
      <w:r w:rsidRPr="00DC40C8">
        <w:rPr>
          <w:rFonts w:ascii="Times New Roman" w:hAnsi="Times New Roman" w:cs="Times New Roman"/>
          <w:sz w:val="24"/>
          <w:szCs w:val="24"/>
        </w:rPr>
        <w:t xml:space="preserve"> </w:t>
      </w:r>
      <w:r w:rsidRPr="00DC40C8">
        <w:rPr>
          <w:rFonts w:ascii="Times New Roman" w:hAnsi="Times New Roman" w:cs="Times New Roman"/>
          <w:b/>
          <w:sz w:val="24"/>
          <w:szCs w:val="24"/>
        </w:rPr>
        <w:t>Approaches</w:t>
      </w:r>
      <w:r>
        <w:rPr>
          <w:rFonts w:ascii="Times New Roman" w:hAnsi="Times New Roman" w:cs="Times New Roman"/>
          <w:sz w:val="24"/>
          <w:szCs w:val="24"/>
        </w:rPr>
        <w:t>:</w:t>
      </w:r>
    </w:p>
    <w:p w:rsidR="00DC40C8" w:rsidRDefault="00DC40C8" w:rsidP="00DC40C8">
      <w:pPr>
        <w:rPr>
          <w:rFonts w:ascii="Times New Roman" w:hAnsi="Times New Roman" w:cs="Times New Roman"/>
          <w:sz w:val="24"/>
          <w:szCs w:val="24"/>
        </w:rPr>
      </w:pPr>
      <w:r w:rsidRPr="00DC40C8">
        <w:rPr>
          <w:rFonts w:ascii="Times New Roman" w:hAnsi="Times New Roman" w:cs="Times New Roman"/>
          <w:sz w:val="24"/>
          <w:szCs w:val="24"/>
        </w:rPr>
        <w:t xml:space="preserve">There are various types of approaches which are Inductive Approach, Deductive Approach, Eclectic Approach, Communicative Approach, Interactional Approach and Integrated Approach (Teacher Education Institute, 2011, p. 13). According to Parera (1986), approach is the background of philosophy or opinion about main idea to be debated and is an axiom that is generally accepted statement and form the basis of a description (Chang Lee Hoon, p. 17).  Approach is also a way to deal with a subject, namely how a subject can be taught based on its objectives, and hence, it becomes a systematic set of theory (Mok Soon Sang, 1992).    </w:t>
      </w:r>
    </w:p>
    <w:p w:rsidR="00DC40C8" w:rsidRDefault="00DC40C8" w:rsidP="00DC40C8">
      <w:pPr>
        <w:rPr>
          <w:rFonts w:ascii="Times New Roman" w:hAnsi="Times New Roman" w:cs="Times New Roman"/>
          <w:sz w:val="24"/>
          <w:szCs w:val="24"/>
        </w:rPr>
      </w:pPr>
      <w:r w:rsidRPr="00DC40C8">
        <w:rPr>
          <w:rFonts w:ascii="Times New Roman" w:hAnsi="Times New Roman" w:cs="Times New Roman"/>
          <w:b/>
          <w:sz w:val="24"/>
          <w:szCs w:val="24"/>
        </w:rPr>
        <w:t>Method</w:t>
      </w:r>
      <w:r>
        <w:rPr>
          <w:rFonts w:ascii="Times New Roman" w:hAnsi="Times New Roman" w:cs="Times New Roman"/>
          <w:b/>
          <w:sz w:val="24"/>
          <w:szCs w:val="24"/>
        </w:rPr>
        <w:t>s:</w:t>
      </w:r>
    </w:p>
    <w:p w:rsidR="00DC40C8" w:rsidRDefault="00DC40C8" w:rsidP="00DC40C8">
      <w:pPr>
        <w:rPr>
          <w:rFonts w:ascii="Times New Roman" w:hAnsi="Times New Roman" w:cs="Times New Roman"/>
          <w:sz w:val="24"/>
          <w:szCs w:val="24"/>
        </w:rPr>
      </w:pPr>
      <w:r w:rsidRPr="00DC40C8">
        <w:rPr>
          <w:rFonts w:ascii="Times New Roman" w:hAnsi="Times New Roman" w:cs="Times New Roman"/>
          <w:sz w:val="24"/>
          <w:szCs w:val="24"/>
        </w:rPr>
        <w:t xml:space="preserve">Method is a systematic series of actions to achieve the objectives of the learning outcomes in short term. Teaching method is a way to accomplish a learning objective through organized presentation delivery (Mok Soon Sang, 1992). It also means moving towards a learning objective which has been planned and organized (Sharifah Alwiah, 1986). Method is also a means to achieve a goal; therefore, whatever ways that teachers do to make the students understand so as to achieve the teaching objectives, then it is a method (Hasan Langgulung, 1981). Definition of method is also described as a teaching activity that consists of organized steps, and in each step, there is a planned skills and practices. Teaching method is not the main purpose of teaching, but it is a wasilah, that is a way to achieve teaching objective (Abu Saleh, 1988).    This therefore </w:t>
      </w:r>
      <w:r w:rsidRPr="00DC40C8">
        <w:rPr>
          <w:rFonts w:ascii="Times New Roman" w:hAnsi="Times New Roman" w:cs="Times New Roman"/>
          <w:sz w:val="24"/>
          <w:szCs w:val="24"/>
        </w:rPr>
        <w:lastRenderedPageBreak/>
        <w:t xml:space="preserve">means that teaching method is a plan or procedure adopted to implement teaching in an orderly, organized and systematic manner. Method is an organized, continuous teaching steps that are structured and should be implemented in order to accomplish a teaching objective. Among the methods proposed for use in teaching and learning are natural method, grammar translation method, direct method, Hafaz method, linguistic method, code - cognitive method, oral - aural method, natural method, soldier method, psychological method and specific method (Teacher Education Institute, 2011, p. 12).  </w:t>
      </w:r>
    </w:p>
    <w:p w:rsidR="00DC40C8" w:rsidRDefault="00DC40C8" w:rsidP="00DC40C8">
      <w:pPr>
        <w:rPr>
          <w:rFonts w:ascii="Times New Roman" w:hAnsi="Times New Roman" w:cs="Times New Roman"/>
          <w:sz w:val="24"/>
          <w:szCs w:val="24"/>
        </w:rPr>
      </w:pPr>
      <w:r w:rsidRPr="00DC40C8">
        <w:rPr>
          <w:rFonts w:ascii="Times New Roman" w:hAnsi="Times New Roman" w:cs="Times New Roman"/>
          <w:b/>
          <w:sz w:val="24"/>
          <w:szCs w:val="24"/>
        </w:rPr>
        <w:t>Technique</w:t>
      </w:r>
      <w:r>
        <w:rPr>
          <w:rFonts w:ascii="Times New Roman" w:hAnsi="Times New Roman" w:cs="Times New Roman"/>
          <w:sz w:val="24"/>
          <w:szCs w:val="24"/>
        </w:rPr>
        <w:t>s:</w:t>
      </w:r>
    </w:p>
    <w:p w:rsidR="00DC40C8" w:rsidRPr="00DC40C8" w:rsidRDefault="00DC40C8" w:rsidP="00DC40C8">
      <w:pPr>
        <w:rPr>
          <w:rFonts w:ascii="Times New Roman" w:hAnsi="Times New Roman" w:cs="Times New Roman"/>
          <w:sz w:val="24"/>
          <w:szCs w:val="24"/>
        </w:rPr>
      </w:pPr>
      <w:r w:rsidRPr="00DC40C8">
        <w:rPr>
          <w:rFonts w:ascii="Times New Roman" w:hAnsi="Times New Roman" w:cs="Times New Roman"/>
          <w:sz w:val="24"/>
          <w:szCs w:val="24"/>
        </w:rPr>
        <w:t xml:space="preserve">According to Edward M. Anthony, technique is a trick or strategy or tactics used by teachers to achieve maximum  results immediately in teaching a specific part of a language. In general, technique is what is seen in the classroom (Azman Wan Chik, 1987), that is teacher’s skills in the management and implementation of teaching methods in teaching and learning activities. If a teacher teaches language using advanced communication tools in a language laboratory, then it's a technique (Muhammad  Azhar et al., 2012, p. </w:t>
      </w:r>
    </w:p>
    <w:p w:rsidR="00DC40C8" w:rsidRPr="00DC40C8" w:rsidRDefault="00DC40C8" w:rsidP="00DC40C8">
      <w:pPr>
        <w:rPr>
          <w:rFonts w:ascii="Times New Roman" w:hAnsi="Times New Roman" w:cs="Times New Roman"/>
          <w:sz w:val="24"/>
          <w:szCs w:val="24"/>
        </w:rPr>
      </w:pPr>
      <w:r w:rsidRPr="00DC40C8">
        <w:rPr>
          <w:rFonts w:ascii="Times New Roman" w:hAnsi="Times New Roman" w:cs="Times New Roman"/>
          <w:sz w:val="24"/>
          <w:szCs w:val="24"/>
        </w:rPr>
        <w:t xml:space="preserve">STRATEGY </w:t>
      </w:r>
    </w:p>
    <w:p w:rsidR="00DC40C8" w:rsidRPr="00DC40C8" w:rsidRDefault="00DC40C8" w:rsidP="00DC40C8">
      <w:pPr>
        <w:rPr>
          <w:rFonts w:ascii="Times New Roman" w:hAnsi="Times New Roman" w:cs="Times New Roman"/>
          <w:sz w:val="24"/>
          <w:szCs w:val="24"/>
        </w:rPr>
      </w:pPr>
      <w:r w:rsidRPr="00DC40C8">
        <w:rPr>
          <w:rFonts w:ascii="Times New Roman" w:hAnsi="Times New Roman" w:cs="Times New Roman"/>
          <w:sz w:val="24"/>
          <w:szCs w:val="24"/>
        </w:rPr>
        <w:t xml:space="preserve">APPROACH </w:t>
      </w:r>
    </w:p>
    <w:p w:rsidR="00DC40C8" w:rsidRPr="00DC40C8" w:rsidRDefault="00DC40C8" w:rsidP="00DC40C8">
      <w:pPr>
        <w:rPr>
          <w:rFonts w:ascii="Times New Roman" w:hAnsi="Times New Roman" w:cs="Times New Roman"/>
          <w:sz w:val="24"/>
          <w:szCs w:val="24"/>
        </w:rPr>
      </w:pPr>
      <w:r w:rsidRPr="00DC40C8">
        <w:rPr>
          <w:rFonts w:ascii="Times New Roman" w:hAnsi="Times New Roman" w:cs="Times New Roman"/>
          <w:sz w:val="24"/>
          <w:szCs w:val="24"/>
        </w:rPr>
        <w:t xml:space="preserve">METHOD </w:t>
      </w:r>
    </w:p>
    <w:p w:rsidR="00DC40C8" w:rsidRPr="00DC40C8" w:rsidRDefault="00DC40C8" w:rsidP="00DC40C8">
      <w:pPr>
        <w:rPr>
          <w:rFonts w:ascii="Times New Roman" w:hAnsi="Times New Roman" w:cs="Times New Roman"/>
          <w:sz w:val="24"/>
          <w:szCs w:val="24"/>
        </w:rPr>
      </w:pPr>
      <w:r w:rsidRPr="00DC40C8">
        <w:rPr>
          <w:rFonts w:ascii="Times New Roman" w:hAnsi="Times New Roman" w:cs="Times New Roman"/>
          <w:sz w:val="24"/>
          <w:szCs w:val="24"/>
        </w:rPr>
        <w:t xml:space="preserve">TECHNIQUE </w:t>
      </w:r>
    </w:p>
    <w:p w:rsidR="00DC40C8" w:rsidRDefault="00DC40C8" w:rsidP="00DC40C8">
      <w:pPr>
        <w:rPr>
          <w:rFonts w:ascii="Times New Roman" w:hAnsi="Times New Roman" w:cs="Times New Roman"/>
          <w:sz w:val="24"/>
          <w:szCs w:val="24"/>
        </w:rPr>
      </w:pPr>
      <w:r w:rsidRPr="00DC40C8">
        <w:rPr>
          <w:rFonts w:ascii="Times New Roman" w:hAnsi="Times New Roman" w:cs="Times New Roman"/>
          <w:sz w:val="24"/>
          <w:szCs w:val="24"/>
        </w:rPr>
        <w:t xml:space="preserve">If an Islamic  Education teacher  teaches a student to memorize al-Quran by listening to the recitation in cassette, then it is a technique. In conclusion, technique is a control of an organization that really happens in classrooms where it is used to achieve an objective. There are various types of technique namely  role- play, games, drill, storytelling, discussion, debate, quizzes, brainstorming, question and answer, simulation, drama and inquiry techniques (Abdul Rasid et al., 2013, pp. 47-49).         </w:t>
      </w:r>
    </w:p>
    <w:p w:rsidR="00DC40C8" w:rsidRDefault="00DC40C8" w:rsidP="00DC40C8">
      <w:pPr>
        <w:rPr>
          <w:rFonts w:ascii="Times New Roman" w:hAnsi="Times New Roman" w:cs="Times New Roman"/>
          <w:sz w:val="24"/>
          <w:szCs w:val="24"/>
        </w:rPr>
      </w:pPr>
      <w:r w:rsidRPr="00DC40C8">
        <w:rPr>
          <w:rFonts w:ascii="Times New Roman" w:hAnsi="Times New Roman" w:cs="Times New Roman"/>
          <w:sz w:val="24"/>
          <w:szCs w:val="24"/>
        </w:rPr>
        <w:t>Based on the definitions described above, it can be generally understood that strategy is the planning of teaching such as teacher-centered, student-centered, and material-centered. Approach is a way to deal with a subject that is how a subject is taught according to its objectives.</w:t>
      </w:r>
    </w:p>
    <w:p w:rsidR="00DC40C8" w:rsidRDefault="00DC40C8" w:rsidP="00DC40C8">
      <w:pPr>
        <w:rPr>
          <w:rFonts w:ascii="Times New Roman" w:hAnsi="Times New Roman" w:cs="Times New Roman"/>
          <w:sz w:val="24"/>
          <w:szCs w:val="24"/>
        </w:rPr>
      </w:pPr>
      <w:r w:rsidRPr="00DC40C8">
        <w:rPr>
          <w:rFonts w:ascii="Times New Roman" w:hAnsi="Times New Roman" w:cs="Times New Roman"/>
          <w:sz w:val="24"/>
          <w:szCs w:val="24"/>
        </w:rPr>
        <w:t xml:space="preserve"> In addition, method is a systematic series of actions to achieve the learning objectives in a short term. Teaching method is a way to approach a learning objective through structured delivery. Technique, on the other hand, is a teacher’s skill in managing and implementing a tea</w:t>
      </w:r>
      <w:r>
        <w:rPr>
          <w:rFonts w:ascii="Times New Roman" w:hAnsi="Times New Roman" w:cs="Times New Roman"/>
          <w:sz w:val="24"/>
          <w:szCs w:val="24"/>
        </w:rPr>
        <w:t>ching and learning activity.</w:t>
      </w:r>
      <w:r w:rsidRPr="00DC40C8">
        <w:rPr>
          <w:rFonts w:ascii="Times New Roman" w:hAnsi="Times New Roman" w:cs="Times New Roman"/>
          <w:sz w:val="24"/>
          <w:szCs w:val="24"/>
        </w:rPr>
        <w:t xml:space="preserve"> </w:t>
      </w:r>
    </w:p>
    <w:p w:rsidR="00DC40C8" w:rsidRDefault="00DC40C8" w:rsidP="00DC40C8">
      <w:pPr>
        <w:rPr>
          <w:rFonts w:ascii="Times New Roman" w:hAnsi="Times New Roman" w:cs="Times New Roman"/>
          <w:b/>
          <w:sz w:val="24"/>
          <w:szCs w:val="24"/>
        </w:rPr>
      </w:pPr>
      <w:r w:rsidRPr="00DC40C8">
        <w:rPr>
          <w:rFonts w:ascii="Times New Roman" w:hAnsi="Times New Roman" w:cs="Times New Roman"/>
          <w:b/>
          <w:sz w:val="24"/>
          <w:szCs w:val="24"/>
        </w:rPr>
        <w:t>ISLAMIC STUDIES TEACHING TECHNIQUE FOR NON-ARABIC SPEAKERS : AN EXPERIENCE</w:t>
      </w:r>
      <w:r w:rsidRPr="00DC40C8">
        <w:rPr>
          <w:rFonts w:ascii="Times New Roman" w:hAnsi="Times New Roman" w:cs="Times New Roman"/>
          <w:sz w:val="24"/>
          <w:szCs w:val="24"/>
        </w:rPr>
        <w:t xml:space="preserve">    Generally, the course delivery methods in higher education are in the forms of lectures, tutorials, e-learning and individual or group assignments, discussions and presentations. </w:t>
      </w:r>
      <w:r w:rsidRPr="00DC40C8">
        <w:rPr>
          <w:rFonts w:ascii="Times New Roman" w:hAnsi="Times New Roman" w:cs="Times New Roman"/>
          <w:sz w:val="24"/>
          <w:szCs w:val="24"/>
        </w:rPr>
        <w:lastRenderedPageBreak/>
        <w:t>The challenge for Islamic studies courses in USIM is when the lecturers need to deal with students who are not native speakers of Arabic who in general do not have the experience of studying with full Arabic language medium in teaching and learning in schools. Students' ability to understand the content of lessons in Arabic during lecture is the main objective of each lesson, but the lecturer cannot take simple steps to translate the content into Bahasa Malaysia or English. This violates teaching ethics in USIM. Therefore, various techniques have been used by the lecturer during lecture in the lecture hall or tutorial in classroom to ensure that the objectives are achieved.</w:t>
      </w:r>
    </w:p>
    <w:p w:rsidR="00DC40C8" w:rsidRDefault="00DC40C8" w:rsidP="00DC40C8">
      <w:pPr>
        <w:rPr>
          <w:rFonts w:ascii="Times New Roman" w:hAnsi="Times New Roman" w:cs="Times New Roman"/>
          <w:b/>
          <w:sz w:val="24"/>
          <w:szCs w:val="24"/>
        </w:rPr>
      </w:pPr>
      <w:r w:rsidRPr="00DC40C8">
        <w:rPr>
          <w:rFonts w:ascii="Times New Roman" w:hAnsi="Times New Roman" w:cs="Times New Roman"/>
          <w:b/>
          <w:sz w:val="24"/>
          <w:szCs w:val="24"/>
        </w:rPr>
        <w:t xml:space="preserve"> Question-Answer Technique</w:t>
      </w:r>
      <w:r>
        <w:rPr>
          <w:rFonts w:ascii="Times New Roman" w:hAnsi="Times New Roman" w:cs="Times New Roman"/>
          <w:b/>
          <w:sz w:val="24"/>
          <w:szCs w:val="24"/>
        </w:rPr>
        <w:t>:</w:t>
      </w:r>
    </w:p>
    <w:p w:rsidR="00DC40C8" w:rsidRDefault="00DC40C8" w:rsidP="00DC40C8">
      <w:pPr>
        <w:rPr>
          <w:rFonts w:ascii="Times New Roman" w:hAnsi="Times New Roman" w:cs="Times New Roman"/>
          <w:b/>
          <w:sz w:val="24"/>
          <w:szCs w:val="24"/>
        </w:rPr>
      </w:pPr>
      <w:r w:rsidRPr="00DC40C8">
        <w:rPr>
          <w:rFonts w:ascii="Times New Roman" w:hAnsi="Times New Roman" w:cs="Times New Roman"/>
          <w:sz w:val="24"/>
          <w:szCs w:val="24"/>
        </w:rPr>
        <w:t xml:space="preserve"> This technique is implemented by the lecturer asking questions relating to the subject matter and students need to respond accordingly. Questions are raised after the completion of briefing sessions for each sub- topic. This technique is intended to detect the level of understanding of students, encourage students to explain information clearly as well as to assess the ability to speak in Arabic. This technique will be more effective when planned and quality questions are asked as it can help sharpen students’ thinking skills while creating a more dynamic and efficient learning environment. </w:t>
      </w:r>
    </w:p>
    <w:p w:rsidR="00DC40C8" w:rsidRDefault="00DC40C8" w:rsidP="00DC40C8">
      <w:pPr>
        <w:rPr>
          <w:rFonts w:ascii="Times New Roman" w:hAnsi="Times New Roman" w:cs="Times New Roman"/>
          <w:b/>
          <w:sz w:val="24"/>
          <w:szCs w:val="24"/>
        </w:rPr>
      </w:pPr>
      <w:r w:rsidRPr="00DC40C8">
        <w:rPr>
          <w:rFonts w:ascii="Times New Roman" w:hAnsi="Times New Roman" w:cs="Times New Roman"/>
          <w:b/>
          <w:sz w:val="24"/>
          <w:szCs w:val="24"/>
        </w:rPr>
        <w:t>Role-Play Technique</w:t>
      </w:r>
      <w:r>
        <w:rPr>
          <w:rFonts w:ascii="Times New Roman" w:hAnsi="Times New Roman" w:cs="Times New Roman"/>
          <w:b/>
          <w:sz w:val="24"/>
          <w:szCs w:val="24"/>
        </w:rPr>
        <w:t>:</w:t>
      </w:r>
    </w:p>
    <w:p w:rsidR="00DC40C8" w:rsidRDefault="00DC40C8" w:rsidP="00DC40C8">
      <w:pPr>
        <w:rPr>
          <w:rFonts w:ascii="Times New Roman" w:hAnsi="Times New Roman" w:cs="Times New Roman"/>
          <w:b/>
          <w:sz w:val="24"/>
          <w:szCs w:val="24"/>
        </w:rPr>
      </w:pPr>
      <w:r w:rsidRPr="00DC40C8">
        <w:rPr>
          <w:rFonts w:ascii="Times New Roman" w:hAnsi="Times New Roman" w:cs="Times New Roman"/>
          <w:sz w:val="24"/>
          <w:szCs w:val="24"/>
        </w:rPr>
        <w:t xml:space="preserve"> This technique is usually used spontaneously by the lecturers. When majority of students cannot understand the situation explained, the lecturer will ask some of the students who are able to understand it well to dramatize it. This technique is a form of drama that does not require memorizing scripts and the lecturer will only act as a facilitator before the play starts. Students who act in this technique will try to explain a situation to other students through acting and language styles that is easy to be understood among them. This technique does not only able to turn a very positive learning environment, but also can build positive qualities in students. Habit of helping others to u</w:t>
      </w:r>
      <w:r>
        <w:rPr>
          <w:rFonts w:ascii="Times New Roman" w:hAnsi="Times New Roman" w:cs="Times New Roman"/>
          <w:sz w:val="24"/>
          <w:szCs w:val="24"/>
        </w:rPr>
        <w:t>nderstand the lesson content</w:t>
      </w:r>
      <w:r w:rsidRPr="00DC40C8">
        <w:rPr>
          <w:rFonts w:ascii="Times New Roman" w:hAnsi="Times New Roman" w:cs="Times New Roman"/>
          <w:sz w:val="24"/>
          <w:szCs w:val="24"/>
        </w:rPr>
        <w:t xml:space="preserve"> be fostered indirectly by using this technique. </w:t>
      </w:r>
    </w:p>
    <w:p w:rsidR="00DC40C8" w:rsidRDefault="00DC40C8" w:rsidP="00DC40C8">
      <w:pPr>
        <w:rPr>
          <w:rFonts w:ascii="Times New Roman" w:hAnsi="Times New Roman" w:cs="Times New Roman"/>
          <w:sz w:val="24"/>
          <w:szCs w:val="24"/>
        </w:rPr>
      </w:pPr>
      <w:r w:rsidRPr="00DC40C8">
        <w:rPr>
          <w:rFonts w:ascii="Times New Roman" w:hAnsi="Times New Roman" w:cs="Times New Roman"/>
          <w:b/>
          <w:sz w:val="24"/>
          <w:szCs w:val="24"/>
        </w:rPr>
        <w:t>Story-Telling Technique</w:t>
      </w:r>
      <w:r>
        <w:rPr>
          <w:rFonts w:ascii="Times New Roman" w:hAnsi="Times New Roman" w:cs="Times New Roman"/>
          <w:sz w:val="24"/>
          <w:szCs w:val="24"/>
        </w:rPr>
        <w:t xml:space="preserve">: </w:t>
      </w:r>
    </w:p>
    <w:p w:rsidR="00DC40C8" w:rsidRDefault="00DC40C8" w:rsidP="00DC40C8">
      <w:pPr>
        <w:rPr>
          <w:rFonts w:ascii="Times New Roman" w:hAnsi="Times New Roman" w:cs="Times New Roman"/>
          <w:b/>
          <w:sz w:val="24"/>
          <w:szCs w:val="24"/>
        </w:rPr>
      </w:pPr>
      <w:r w:rsidRPr="00DC40C8">
        <w:rPr>
          <w:rFonts w:ascii="Times New Roman" w:hAnsi="Times New Roman" w:cs="Times New Roman"/>
          <w:sz w:val="24"/>
          <w:szCs w:val="24"/>
        </w:rPr>
        <w:t>Most lecturers use this technique spontaneously. The aim is to provide examples that are related to the lesson which can be easily understood and remembered by the students. Most lecturers recount their personal experiences and present them in simple, easy and effortless language style. Good intonation and body language help students to better understand the story and its relationship with the teaching content. A story that is told in an interesting style makes it a technique that can attract students’ attention and concentration in teaching and learning process</w:t>
      </w:r>
      <w:r w:rsidRPr="00DC40C8">
        <w:rPr>
          <w:rFonts w:ascii="Times New Roman" w:hAnsi="Times New Roman" w:cs="Times New Roman"/>
          <w:b/>
          <w:sz w:val="24"/>
          <w:szCs w:val="24"/>
        </w:rPr>
        <w:t xml:space="preserve">. </w:t>
      </w:r>
    </w:p>
    <w:p w:rsidR="00DC40C8" w:rsidRDefault="00DC40C8" w:rsidP="00DC40C8">
      <w:pPr>
        <w:rPr>
          <w:rFonts w:ascii="Times New Roman" w:hAnsi="Times New Roman" w:cs="Times New Roman"/>
          <w:sz w:val="24"/>
          <w:szCs w:val="24"/>
        </w:rPr>
      </w:pPr>
      <w:r w:rsidRPr="00DC40C8">
        <w:rPr>
          <w:rFonts w:ascii="Times New Roman" w:hAnsi="Times New Roman" w:cs="Times New Roman"/>
          <w:b/>
          <w:sz w:val="24"/>
          <w:szCs w:val="24"/>
        </w:rPr>
        <w:t>Drilling Technique</w:t>
      </w:r>
      <w:r>
        <w:rPr>
          <w:rFonts w:ascii="Times New Roman" w:hAnsi="Times New Roman" w:cs="Times New Roman"/>
          <w:sz w:val="24"/>
          <w:szCs w:val="24"/>
        </w:rPr>
        <w:t xml:space="preserve">: </w:t>
      </w:r>
    </w:p>
    <w:p w:rsidR="00DC40C8" w:rsidRDefault="00DC40C8" w:rsidP="00DC40C8">
      <w:pPr>
        <w:rPr>
          <w:rFonts w:ascii="Times New Roman" w:hAnsi="Times New Roman" w:cs="Times New Roman"/>
          <w:b/>
          <w:sz w:val="24"/>
          <w:szCs w:val="24"/>
        </w:rPr>
      </w:pPr>
      <w:r w:rsidRPr="00DC40C8">
        <w:rPr>
          <w:rFonts w:ascii="Times New Roman" w:hAnsi="Times New Roman" w:cs="Times New Roman"/>
          <w:sz w:val="24"/>
          <w:szCs w:val="24"/>
        </w:rPr>
        <w:t xml:space="preserve">The lecturers apply the drilling technique when they have to repeat the facts learned repetitively. It aims to achieve a skill such as pronunciation skills, or to make the students remember and </w:t>
      </w:r>
      <w:r w:rsidRPr="00DC40C8">
        <w:rPr>
          <w:rFonts w:ascii="Times New Roman" w:hAnsi="Times New Roman" w:cs="Times New Roman"/>
          <w:sz w:val="24"/>
          <w:szCs w:val="24"/>
        </w:rPr>
        <w:lastRenderedPageBreak/>
        <w:t xml:space="preserve">memorize important facts. Through this technique, students need to be alert as they need to listen, see and think about the meaning of the words according to context. It is very important because most of the words in Arabic have more than one meaning. </w:t>
      </w:r>
    </w:p>
    <w:p w:rsidR="00DC40C8" w:rsidRDefault="00DC40C8" w:rsidP="00DC40C8">
      <w:pPr>
        <w:rPr>
          <w:rFonts w:ascii="Times New Roman" w:hAnsi="Times New Roman" w:cs="Times New Roman"/>
          <w:b/>
          <w:sz w:val="24"/>
          <w:szCs w:val="24"/>
        </w:rPr>
      </w:pPr>
      <w:r w:rsidRPr="00DC40C8">
        <w:rPr>
          <w:rFonts w:ascii="Times New Roman" w:hAnsi="Times New Roman" w:cs="Times New Roman"/>
          <w:b/>
          <w:sz w:val="24"/>
          <w:szCs w:val="24"/>
        </w:rPr>
        <w:t>Discussion Technique</w:t>
      </w:r>
      <w:r>
        <w:rPr>
          <w:rFonts w:ascii="Times New Roman" w:hAnsi="Times New Roman" w:cs="Times New Roman"/>
          <w:b/>
          <w:sz w:val="24"/>
          <w:szCs w:val="24"/>
        </w:rPr>
        <w:t>:</w:t>
      </w:r>
    </w:p>
    <w:p w:rsidR="00DC40C8" w:rsidRPr="00DC40C8" w:rsidRDefault="00DC40C8" w:rsidP="00DC40C8">
      <w:pPr>
        <w:rPr>
          <w:rFonts w:ascii="Times New Roman" w:hAnsi="Times New Roman" w:cs="Times New Roman"/>
          <w:sz w:val="24"/>
          <w:szCs w:val="24"/>
        </w:rPr>
      </w:pPr>
      <w:r w:rsidRPr="00DC40C8">
        <w:rPr>
          <w:rFonts w:ascii="Times New Roman" w:hAnsi="Times New Roman" w:cs="Times New Roman"/>
          <w:sz w:val="24"/>
          <w:szCs w:val="24"/>
        </w:rPr>
        <w:t xml:space="preserve"> This technique is usually made in tutorial classes. The purpose is to train students to express themselves excellently. The lecturer divides the students into groups; assign each group to discuss among themselves while being monitored so that the discussion is focused. After the discussion period ends, the lecturer will ask for a report from each group. The lecturer will encourage the students to present in a form of speech, not through reading out loud. Indirectly, this can enhance the students’ ability to speak in Arabic with the correct use of language. This is a technique that is very significant because it involves all students in the class and they play an active role in the discussion sessions. It aims to train students to express their thoughtful, logical and mature thoughts within a defined time period, encourage students to collaborate and share ideas, create an interest to read as it is necessary for them to make references (Mak Soon Sang, 1993). </w:t>
      </w:r>
    </w:p>
    <w:p w:rsidR="00DC40C8" w:rsidRDefault="00DC40C8" w:rsidP="00DC40C8">
      <w:pPr>
        <w:rPr>
          <w:rFonts w:ascii="Times New Roman" w:hAnsi="Times New Roman" w:cs="Times New Roman"/>
          <w:b/>
          <w:sz w:val="24"/>
          <w:szCs w:val="24"/>
        </w:rPr>
      </w:pPr>
      <w:r w:rsidRPr="00DC40C8">
        <w:rPr>
          <w:rFonts w:ascii="Times New Roman" w:hAnsi="Times New Roman" w:cs="Times New Roman"/>
          <w:b/>
          <w:sz w:val="24"/>
          <w:szCs w:val="24"/>
        </w:rPr>
        <w:t>Brainstorming</w:t>
      </w:r>
      <w:r>
        <w:rPr>
          <w:rFonts w:ascii="Times New Roman" w:hAnsi="Times New Roman" w:cs="Times New Roman"/>
          <w:b/>
          <w:sz w:val="24"/>
          <w:szCs w:val="24"/>
        </w:rPr>
        <w:t>:</w:t>
      </w:r>
    </w:p>
    <w:p w:rsidR="00DC40C8" w:rsidRDefault="00DC40C8" w:rsidP="00DC40C8">
      <w:pPr>
        <w:rPr>
          <w:rFonts w:ascii="Times New Roman" w:hAnsi="Times New Roman" w:cs="Times New Roman"/>
          <w:b/>
          <w:sz w:val="24"/>
          <w:szCs w:val="24"/>
        </w:rPr>
      </w:pPr>
      <w:r w:rsidRPr="00DC40C8">
        <w:rPr>
          <w:rFonts w:ascii="Times New Roman" w:hAnsi="Times New Roman" w:cs="Times New Roman"/>
          <w:sz w:val="24"/>
          <w:szCs w:val="24"/>
        </w:rPr>
        <w:t xml:space="preserve"> Brainstorming is a technique used prior to a lecture in order to explore students' existing knowledge. Lecturer can identify students’ perceptions and preparation for the lesson. Indirectly, lecturer gets an idea to choose next appropriate technique to be applied so as to achieve the learning outcomes in accordance with the level of acceptance of students from time to time until the end of the teaching period. Students are in a comfortable situation when asked to respond to the topic because they are not under pressure. They can give their views freely because the question is not asked to test their knowledge and understanding</w:t>
      </w:r>
      <w:r w:rsidRPr="00DC40C8">
        <w:rPr>
          <w:rFonts w:ascii="Times New Roman" w:hAnsi="Times New Roman" w:cs="Times New Roman"/>
          <w:b/>
          <w:sz w:val="24"/>
          <w:szCs w:val="24"/>
        </w:rPr>
        <w:t xml:space="preserve">. </w:t>
      </w:r>
    </w:p>
    <w:p w:rsidR="00DC40C8" w:rsidRDefault="00DC40C8" w:rsidP="00DC40C8">
      <w:pPr>
        <w:rPr>
          <w:rFonts w:ascii="Times New Roman" w:hAnsi="Times New Roman" w:cs="Times New Roman"/>
          <w:b/>
          <w:sz w:val="24"/>
          <w:szCs w:val="24"/>
        </w:rPr>
      </w:pPr>
      <w:r w:rsidRPr="00DC40C8">
        <w:rPr>
          <w:rFonts w:ascii="Times New Roman" w:hAnsi="Times New Roman" w:cs="Times New Roman"/>
          <w:b/>
          <w:sz w:val="24"/>
          <w:szCs w:val="24"/>
        </w:rPr>
        <w:t>Presentation</w:t>
      </w:r>
      <w:r>
        <w:rPr>
          <w:rFonts w:ascii="Times New Roman" w:hAnsi="Times New Roman" w:cs="Times New Roman"/>
          <w:b/>
          <w:sz w:val="24"/>
          <w:szCs w:val="24"/>
        </w:rPr>
        <w:t>:</w:t>
      </w:r>
    </w:p>
    <w:p w:rsidR="00DC40C8" w:rsidRDefault="00DC40C8" w:rsidP="00DC40C8">
      <w:pPr>
        <w:rPr>
          <w:rFonts w:ascii="Times New Roman" w:hAnsi="Times New Roman" w:cs="Times New Roman"/>
          <w:sz w:val="24"/>
          <w:szCs w:val="24"/>
        </w:rPr>
      </w:pPr>
      <w:r w:rsidRPr="00DC40C8">
        <w:rPr>
          <w:rFonts w:ascii="Times New Roman" w:hAnsi="Times New Roman" w:cs="Times New Roman"/>
          <w:sz w:val="24"/>
          <w:szCs w:val="24"/>
        </w:rPr>
        <w:t xml:space="preserve"> Presentation technique is a technique that will definitely be used by lecturers as natural duty of a lecturer is a facilitator. Lecturers will provide assignment title earlier so that thorough preparation can be done by students. Students are asked to use formal language but with a style that is easily understood by their friends. Lecturers will encourage them to conduct question and answer session occurs during the presentation. Lecturers will also provide guidance and make comments for each presentation. This technique provides a very positive impact on students because it does not only train students in their speaking skills, but also encourage independent skills as they have to find, assess, understand and prepare the content to be delivered themselves. </w:t>
      </w:r>
    </w:p>
    <w:p w:rsidR="00DC40C8" w:rsidRDefault="00DC40C8" w:rsidP="00DC40C8">
      <w:pPr>
        <w:rPr>
          <w:rFonts w:ascii="Times New Roman" w:hAnsi="Times New Roman" w:cs="Times New Roman"/>
          <w:b/>
          <w:sz w:val="24"/>
          <w:szCs w:val="24"/>
        </w:rPr>
      </w:pPr>
      <w:r w:rsidRPr="00DC40C8">
        <w:rPr>
          <w:rFonts w:ascii="Times New Roman" w:hAnsi="Times New Roman" w:cs="Times New Roman"/>
          <w:b/>
          <w:sz w:val="24"/>
          <w:szCs w:val="24"/>
        </w:rPr>
        <w:t>CLOSING</w:t>
      </w:r>
      <w:r>
        <w:rPr>
          <w:rFonts w:ascii="Times New Roman" w:hAnsi="Times New Roman" w:cs="Times New Roman"/>
          <w:b/>
          <w:sz w:val="24"/>
          <w:szCs w:val="24"/>
        </w:rPr>
        <w:t>:</w:t>
      </w:r>
    </w:p>
    <w:p w:rsidR="00DC40C8" w:rsidRPr="00DC40C8" w:rsidRDefault="00DC40C8" w:rsidP="00DC40C8">
      <w:pPr>
        <w:rPr>
          <w:rFonts w:ascii="Times New Roman" w:hAnsi="Times New Roman" w:cs="Times New Roman"/>
          <w:sz w:val="24"/>
          <w:szCs w:val="24"/>
        </w:rPr>
      </w:pPr>
      <w:r w:rsidRPr="00DC40C8">
        <w:rPr>
          <w:rFonts w:ascii="Times New Roman" w:hAnsi="Times New Roman" w:cs="Times New Roman"/>
          <w:b/>
          <w:sz w:val="24"/>
          <w:szCs w:val="24"/>
        </w:rPr>
        <w:t xml:space="preserve"> </w:t>
      </w:r>
      <w:r w:rsidRPr="00DC40C8">
        <w:rPr>
          <w:rFonts w:ascii="Times New Roman" w:hAnsi="Times New Roman" w:cs="Times New Roman"/>
          <w:sz w:val="24"/>
          <w:szCs w:val="24"/>
        </w:rPr>
        <w:t xml:space="preserve">No one strategy, approach, method or technique that works best for all courses for all students in all circumstances. It should be changed according to circumstances of time, place and students. </w:t>
      </w:r>
      <w:r w:rsidRPr="00DC40C8">
        <w:rPr>
          <w:rFonts w:ascii="Times New Roman" w:hAnsi="Times New Roman" w:cs="Times New Roman"/>
          <w:sz w:val="24"/>
          <w:szCs w:val="24"/>
        </w:rPr>
        <w:lastRenderedPageBreak/>
        <w:t xml:space="preserve">According to Al-Kailany and Iyad, among the important guidelines before applying any method or technique of teaching in general is first; it must be commensurate with the goals and objectives of the lesson, second; it must be in line with the objectives intended to be achieved, third; it must be in accordance with the nature of the subjects taught, fourth; it must be suitable with the age of students, fifth; it can be applied by instructors, have enough time to implement it and finally, it is in accordance with the existing facility (Muhamad Suhaimi Taat et al., 2012, p.B4).).        In addition, the teaching session will be successful with the selection of teaching methods and techniques that can have a profound impact not only on the understanding of students, but also affecting and touching their heart. In this way students will stay focus and able to remember the lessons faster and better. </w:t>
      </w:r>
    </w:p>
    <w:p w:rsidR="008A583E" w:rsidRPr="00DC40C8" w:rsidRDefault="008A583E">
      <w:pPr>
        <w:rPr>
          <w:rFonts w:ascii="Times New Roman" w:hAnsi="Times New Roman" w:cs="Times New Roman"/>
          <w:sz w:val="24"/>
          <w:szCs w:val="24"/>
        </w:rPr>
      </w:pPr>
    </w:p>
    <w:sectPr w:rsidR="008A583E" w:rsidRPr="00DC40C8" w:rsidSect="008A583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DC40C8"/>
    <w:rsid w:val="002F7E44"/>
    <w:rsid w:val="008A583E"/>
    <w:rsid w:val="00D25493"/>
    <w:rsid w:val="00DC40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0C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5</Pages>
  <Words>1777</Words>
  <Characters>10134</Characters>
  <Application>Microsoft Office Word</Application>
  <DocSecurity>0</DocSecurity>
  <Lines>84</Lines>
  <Paragraphs>23</Paragraphs>
  <ScaleCrop>false</ScaleCrop>
  <Company/>
  <LinksUpToDate>false</LinksUpToDate>
  <CharactersWithSpaces>11888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Asad</dc:creator>
  <cp:lastModifiedBy>Asad</cp:lastModifiedBy>
  <cp:revision>2</cp:revision>
  <dcterms:created xsi:type="dcterms:W3CDTF">2020-03-28T14:53:00Z</dcterms:created>
  <dcterms:modified xsi:type="dcterms:W3CDTF">2020-04-02T04:00:00Z</dcterms:modified>
</cp:coreProperties>
</file>